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33500" cy="942975"/>
            <wp:effectExtent b="0" l="0" r="0" t="0"/>
            <wp:docPr descr="DESAFIO 2015" id="3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LISTA DE MATERIAL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PRÉ-ALFABETIZAÇÃO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830"/>
        <w:tblGridChange w:id="0">
          <w:tblGrid>
            <w:gridCol w:w="4605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MATERIAL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4"/>
                <w:szCs w:val="34"/>
                <w:rtl w:val="0"/>
              </w:rPr>
              <w:t xml:space="preserve">papelaria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tela pequena 18 X 24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pastas trilho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canetas para quadro branco (preta e vermelha)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bloco de papel Filipinho – 120 g/m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E.V.A (várias cores)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placas de E.V.A (com glitter prata e dourado)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churrasco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color set (cores variadas)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 acrilex para tecido (cores variadas)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(fina)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potes de glitter (cores variadas)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(branco inteiro )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cadernos de capa dura (grande) formato 203 x 278 mm com 100 folhas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desenho grande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garrafa para água (obrigatório)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DIDÁTICOS / LIVROS: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Livros de literatura infantil adequado para idade.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brinquedo pedagógico novo (adequado para a idade/ Pedimos que não seja de E.V.A.)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Livros didáticos: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SOLUÇÃO Tic Tac SERIADO – É tempo de aprender – Educação Infantil – VOLUME 3 – Linguagem / Matemática / Natureza e sociedade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(de acordo com a BNCC)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Editora do Brasil. (comprar direto no site da editora)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apostila de Inglês anual.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MATERIAL DE HIGIENE: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nécessaire contendo: (pasta de dente, escova com protetor, toalha de mão) esses componentes deverão ser substituídos quando necessário.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770E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770EF5"/>
    <w:pPr>
      <w:keepNext w:val="1"/>
      <w:jc w:val="center"/>
      <w:outlineLvl w:val="0"/>
    </w:pPr>
    <w:rPr>
      <w:b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770EF5"/>
    <w:pPr>
      <w:jc w:val="center"/>
    </w:pPr>
    <w:rPr>
      <w:b w:val="1"/>
      <w:sz w:val="28"/>
    </w:rPr>
  </w:style>
  <w:style w:type="character" w:styleId="TtuloChar" w:customStyle="1">
    <w:name w:val="Título Char"/>
    <w:basedOn w:val="Fontepargpadro"/>
    <w:link w:val="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 w:val="1"/>
    <w:rsid w:val="00770EF5"/>
    <w:rPr>
      <w:b w:val="1"/>
      <w:sz w:val="28"/>
    </w:rPr>
  </w:style>
  <w:style w:type="character" w:styleId="SubttuloChar" w:customStyle="1">
    <w:name w:val="Subtítulo Char"/>
    <w:basedOn w:val="Fontepargpadro"/>
    <w:link w:val="Sub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069A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069A2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AF29A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qDxMAFQ52bExPnjs43+Ci7iTg==">CgMxLjA4AHIhMTVHNDdEWkN3cHZMeXFQaGFDRVVRcnUxRHNkN3Fldm5s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2010-09-30T18:36:00Z</dcterms:created>
  <dc:creator>Giedre</dc:creator>
</cp:coreProperties>
</file>