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b w:val="1"/>
          <w:bCs w:val="1"/>
          <w:sz w:val="24"/>
          <w:szCs w:val="24"/>
        </w:rPr>
        <w:drawing>
          <wp:inline distB="0" distT="0" distL="114300" distR="114300">
            <wp:extent cx="1333500" cy="943610"/>
            <wp:effectExtent b="0" l="0" r="0" t="0"/>
            <wp:docPr descr="DESAFIO 2015" id="1" name="image1.jpg"/>
            <a:graphic>
              <a:graphicData uri="http://schemas.openxmlformats.org/drawingml/2006/picture">
                <pic:pic>
                  <pic:nvPicPr>
                    <pic:cNvPr descr="DESAFIO 2015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436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DESAFIO EDUCACIONAL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Rua: Guia Lopes, n° 363, Bairro Amambaí – Campo Grande / MS</w:t>
      </w:r>
    </w:p>
    <w:p w:rsidR="00000000" w:rsidDel="00000000" w:rsidP="00000000" w:rsidRDefault="00000000" w:rsidRPr="00000000" w14:paraId="00000004">
      <w:pPr>
        <w:keepNext w:val="1"/>
        <w:spacing w:lin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Tel: (67) 3028-4298 / (67) 98111-1967</w:t>
      </w:r>
    </w:p>
    <w:p w:rsidR="00000000" w:rsidDel="00000000" w:rsidP="00000000" w:rsidRDefault="00000000" w:rsidRPr="00000000" w14:paraId="00000005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LISTA DE MATERIAL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MATERNAL I 2026</w:t>
      </w:r>
    </w:p>
    <w:p w:rsidR="00000000" w:rsidDel="00000000" w:rsidP="00000000" w:rsidRDefault="00000000" w:rsidRPr="00000000" w14:paraId="00000008">
      <w:pPr>
        <w:keepNext w:val="1"/>
        <w:spacing w:line="24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   </w:t>
      </w:r>
    </w:p>
    <w:tbl>
      <w:tblPr>
        <w:tblStyle w:val="Table1"/>
        <w:tblW w:w="977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89"/>
        <w:gridCol w:w="4890"/>
        <w:tblGridChange w:id="0">
          <w:tblGrid>
            <w:gridCol w:w="4889"/>
            <w:gridCol w:w="4890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MATERIAL DIDÁTICO: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mallCaps w:val="1"/>
                <w:sz w:val="24"/>
                <w:szCs w:val="24"/>
                <w:rtl w:val="0"/>
              </w:rPr>
              <w:t xml:space="preserve">USO PESSOAL: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brinquedo pedagógico novo (adequado para a idade/ Pedimos que não seja de E.V.A. ou papel)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caixas de lápis de cor com 12 unidades (jumbo)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 caixas de caneta hidrocor  ponta grossa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caixas de gizão de cera 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 </w:t>
            </w:r>
            <w:r w:rsidDel="00000000" w:rsidR="00000000" w:rsidRPr="00000000">
              <w:rPr>
                <w:rtl w:val="0"/>
              </w:rPr>
              <w:t xml:space="preserve">caixas de pintura a dedo 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caixas de massinha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resma A4 (branco 500 FOLHAS)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05</w:t>
            </w:r>
            <w:r w:rsidDel="00000000" w:rsidR="00000000" w:rsidRPr="00000000">
              <w:rPr>
                <w:rtl w:val="0"/>
              </w:rPr>
              <w:t xml:space="preserve"> pares de olhos móveis (nº 16 ou 18)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03 </w:t>
            </w:r>
            <w:r w:rsidDel="00000000" w:rsidR="00000000" w:rsidRPr="00000000">
              <w:rPr>
                <w:rtl w:val="0"/>
              </w:rPr>
              <w:t xml:space="preserve">tubos de cola branca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canetas para quadro branco (preta e vermelha) </w:t>
            </w:r>
          </w:p>
          <w:p w:rsidR="00000000" w:rsidDel="00000000" w:rsidP="00000000" w:rsidRDefault="00000000" w:rsidRPr="00000000" w14:paraId="000000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tela pequena 18X24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04</w:t>
            </w:r>
            <w:r w:rsidDel="00000000" w:rsidR="00000000" w:rsidRPr="00000000">
              <w:rPr>
                <w:rtl w:val="0"/>
              </w:rPr>
              <w:t xml:space="preserve"> pastas trilho 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metros de TNT (inteiro)</w:t>
            </w:r>
          </w:p>
          <w:p w:rsidR="00000000" w:rsidDel="00000000" w:rsidP="00000000" w:rsidRDefault="00000000" w:rsidRPr="00000000" w14:paraId="00000018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  <w:t xml:space="preserve"> placas de EVA (cores variadas)</w:t>
            </w:r>
          </w:p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 de filipinho 120g</w:t>
            </w:r>
          </w:p>
          <w:p w:rsidR="00000000" w:rsidDel="00000000" w:rsidP="00000000" w:rsidRDefault="00000000" w:rsidRPr="00000000" w14:paraId="0000001A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celofane (cores variadas)</w:t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pacote de palito de picolé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pincel para pintura nº 14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06 </w:t>
            </w:r>
            <w:r w:rsidDel="00000000" w:rsidR="00000000" w:rsidRPr="00000000">
              <w:rPr>
                <w:rtl w:val="0"/>
              </w:rPr>
              <w:t xml:space="preserve">tubinhos de cola quente fina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potes de glitter (cores variadas)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avental para pintura (de acordo com a idade para alunos novos)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blocos de A3 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folhas de microondulado (cores variadas) </w:t>
            </w:r>
          </w:p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 </w:t>
            </w:r>
            <w:r w:rsidDel="00000000" w:rsidR="00000000" w:rsidRPr="00000000">
              <w:rPr>
                <w:rtl w:val="0"/>
              </w:rPr>
              <w:t xml:space="preserve">fitas PVC transparente</w:t>
            </w:r>
          </w:p>
          <w:p w:rsidR="00000000" w:rsidDel="00000000" w:rsidP="00000000" w:rsidRDefault="00000000" w:rsidRPr="00000000" w14:paraId="00000023">
            <w:pPr>
              <w:spacing w:line="24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fita crepe</w:t>
            </w:r>
          </w:p>
          <w:p w:rsidR="00000000" w:rsidDel="00000000" w:rsidP="00000000" w:rsidRDefault="00000000" w:rsidRPr="00000000" w14:paraId="000000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mochila</w:t>
            </w:r>
          </w:p>
          <w:p w:rsidR="00000000" w:rsidDel="00000000" w:rsidP="00000000" w:rsidRDefault="00000000" w:rsidRPr="00000000" w14:paraId="0000002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tabs>
                <w:tab w:val="left" w:leader="none" w:pos="336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LIVROS: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- Livro didático: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COLEÇÃO - BRINCANDO COM - Meu primeiro livro. - Editora do Brasil </w:t>
            </w:r>
          </w:p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  <w:t xml:space="preserve"> livros infantis de literatura adequados para idade.</w:t>
            </w:r>
          </w:p>
          <w:p w:rsidR="00000000" w:rsidDel="00000000" w:rsidP="00000000" w:rsidRDefault="00000000" w:rsidRPr="00000000" w14:paraId="0000003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4">
            <w:pPr>
              <w:pBdr>
                <w:top w:color="000000" w:space="1" w:sz="4" w:val="single"/>
                <w:left w:color="000000" w:space="4" w:sz="4" w:val="single"/>
                <w:bottom w:color="000000" w:space="1" w:sz="4" w:val="single"/>
                <w:right w:color="000000" w:space="4" w:sz="4" w:val="single"/>
              </w:pBdr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MATERIAL DE HIGIENE: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toalha de banho com nome</w:t>
            </w:r>
          </w:p>
          <w:p w:rsidR="00000000" w:rsidDel="00000000" w:rsidP="00000000" w:rsidRDefault="00000000" w:rsidRPr="00000000" w14:paraId="00000036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lençol com nome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babador ( emborrachado)</w:t>
            </w:r>
          </w:p>
          <w:p w:rsidR="00000000" w:rsidDel="00000000" w:rsidP="00000000" w:rsidRDefault="00000000" w:rsidRPr="00000000" w14:paraId="00000038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Os itens citados abaixo permanecem na escola para uso pessoal do aluno (a):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escova de dente com protetor (quando necessária será trocada, ideal a cada 3 meses)</w:t>
            </w:r>
          </w:p>
          <w:p w:rsidR="00000000" w:rsidDel="00000000" w:rsidP="00000000" w:rsidRDefault="00000000" w:rsidRPr="00000000" w14:paraId="0000003C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sabonete líquido infantil  </w:t>
            </w:r>
          </w:p>
          <w:p w:rsidR="00000000" w:rsidDel="00000000" w:rsidP="00000000" w:rsidRDefault="00000000" w:rsidRPr="00000000" w14:paraId="0000003D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creme dental infantil  </w:t>
            </w:r>
          </w:p>
          <w:p w:rsidR="00000000" w:rsidDel="00000000" w:rsidP="00000000" w:rsidRDefault="00000000" w:rsidRPr="00000000" w14:paraId="0000003E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xampu</w:t>
            </w:r>
          </w:p>
          <w:p w:rsidR="00000000" w:rsidDel="00000000" w:rsidP="00000000" w:rsidRDefault="00000000" w:rsidRPr="00000000" w14:paraId="0000003F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 </w:t>
            </w:r>
            <w:r w:rsidDel="00000000" w:rsidR="00000000" w:rsidRPr="00000000">
              <w:rPr>
                <w:rtl w:val="0"/>
              </w:rPr>
              <w:t xml:space="preserve">caixas de lenço de papel </w:t>
            </w:r>
          </w:p>
          <w:p w:rsidR="00000000" w:rsidDel="00000000" w:rsidP="00000000" w:rsidRDefault="00000000" w:rsidRPr="00000000" w14:paraId="00000040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copo com tampinha (suco e água)</w:t>
            </w:r>
          </w:p>
          <w:p w:rsidR="00000000" w:rsidDel="00000000" w:rsidP="00000000" w:rsidRDefault="00000000" w:rsidRPr="00000000" w14:paraId="00000041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copo com tampinha ou mamadeira (leite)</w:t>
            </w:r>
          </w:p>
          <w:p w:rsidR="00000000" w:rsidDel="00000000" w:rsidP="00000000" w:rsidRDefault="00000000" w:rsidRPr="00000000" w14:paraId="00000042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chupeta (se a criança usa)</w:t>
            </w:r>
          </w:p>
          <w:p w:rsidR="00000000" w:rsidDel="00000000" w:rsidP="00000000" w:rsidRDefault="00000000" w:rsidRPr="00000000" w14:paraId="00000043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porta chupeta (se usa chupeta é obrigatório)</w:t>
            </w:r>
          </w:p>
          <w:p w:rsidR="00000000" w:rsidDel="00000000" w:rsidP="00000000" w:rsidRDefault="00000000" w:rsidRPr="00000000" w14:paraId="00000044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 </w:t>
            </w:r>
            <w:r w:rsidDel="00000000" w:rsidR="00000000" w:rsidRPr="00000000">
              <w:rPr>
                <w:rtl w:val="0"/>
              </w:rPr>
              <w:t xml:space="preserve">caixa organizadora transparente de 30 cm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  <w:t xml:space="preserve"> pomada de assadura</w:t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01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Sacola plástica diariamente.</w:t>
            </w:r>
          </w:p>
          <w:p w:rsidR="00000000" w:rsidDel="00000000" w:rsidP="00000000" w:rsidRDefault="00000000" w:rsidRPr="00000000" w14:paraId="00000047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Fralda descartavel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e lenço umedecido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keepNext w:val="1"/>
              <w:spacing w:after="60" w:before="240" w:line="240" w:lineRule="auto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*Todos os materiais pessoais deverão estar identificados com nome e série da criança.  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