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33500" cy="943610"/>
            <wp:effectExtent b="0" l="0" r="0" t="0"/>
            <wp:docPr descr="DESAFIO 2015" id="1" name="image1.jpg"/>
            <a:graphic>
              <a:graphicData uri="http://schemas.openxmlformats.org/drawingml/2006/picture">
                <pic:pic>
                  <pic:nvPicPr>
                    <pic:cNvPr descr="DESAFIO 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JARDIM I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brinquedo pedagógico novo (adequado para a idade/ Pedimos que não seja de E.V.A.)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caixas de lápis de cor com 12 unidades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jumbo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jogos de caneta hidrocor com 12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cores de ponta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grossa.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canetas para quadro branco (azul e vermelha)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blocos de A3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tela pequena 18X24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pares de olhos móveis (nº 16 ou 18)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pastas trilho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pacote de bal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ão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nº8)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placas de EVA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branco com glitter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caixas de massinha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com 12 cores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tubos de cola branca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palitos de picolé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palitos de churrasco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celofane (cores variadas)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papel crepom (cores variadas)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tubinhos de cola quente fina.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tesoura sem ponta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garrafinha para água.(obrigatório)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leader="none" w:pos="336"/>
              </w:tabs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LIVROS: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Livros de literatura infantil adequado para idade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- Livro didático: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SOLUÇÃO Tic Tac SERIADO - É tempo de aprender  - Educação Infantil – VOLUME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Editora do Brasil. (De acordo com a BNCC)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Comprar direto no site da editora.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Apostilas de Inglês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(anual)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nécessaire contendo: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creme dental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, escova com protetor, toalha de mão e escova de cabelo ou pente)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08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lenço de papel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Obs. esses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materiais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deverão ser substituídos quando necessário.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*Todos os materiais pessoais deverão estar identificados com nome e série da criança.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